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9F" w:rsidRDefault="00CC78D7">
      <w:bookmarkStart w:id="0" w:name="_GoBack"/>
      <w:bookmarkEnd w:id="0"/>
      <w:r>
        <w:t>Федеральный закон от 11.08.1995 № 135-ФЗ «О благотворительной деятельности»</w:t>
      </w:r>
    </w:p>
    <w:sectPr w:rsidR="004E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68"/>
    <w:rsid w:val="005A6A5C"/>
    <w:rsid w:val="00696268"/>
    <w:rsid w:val="0078348B"/>
    <w:rsid w:val="00CC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2017-10-04T07:12:00Z</dcterms:created>
  <dcterms:modified xsi:type="dcterms:W3CDTF">2017-10-04T07:13:00Z</dcterms:modified>
</cp:coreProperties>
</file>